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5E635" w14:textId="09A00259" w:rsidR="0085497E" w:rsidRPr="00361157" w:rsidRDefault="0085497E" w:rsidP="00390886">
      <w:pPr>
        <w:pStyle w:val="NormalWeb"/>
        <w:shd w:val="clear" w:color="auto" w:fill="FFFFFF"/>
        <w:rPr>
          <w:rStyle w:val="Strong"/>
          <w:rFonts w:ascii="Helvetica" w:hAnsi="Helvetica" w:cs="Helvetica"/>
          <w:color w:val="222222"/>
          <w:sz w:val="21"/>
          <w:szCs w:val="21"/>
          <w:u w:val="single"/>
        </w:rPr>
      </w:pPr>
      <w:r w:rsidRPr="00361157">
        <w:rPr>
          <w:rStyle w:val="Strong"/>
          <w:rFonts w:ascii="Helvetica" w:hAnsi="Helvetica" w:cs="Helvetica"/>
          <w:color w:val="222222"/>
          <w:sz w:val="21"/>
          <w:szCs w:val="21"/>
          <w:u w:val="single"/>
        </w:rPr>
        <w:t>Cooperation: All Star Teams</w:t>
      </w:r>
      <w:r w:rsidR="00727DB6">
        <w:rPr>
          <w:rStyle w:val="Strong"/>
          <w:rFonts w:ascii="Helvetica" w:hAnsi="Helvetica" w:cs="Helvetica"/>
          <w:color w:val="222222"/>
          <w:sz w:val="21"/>
          <w:szCs w:val="21"/>
          <w:u w:val="single"/>
        </w:rPr>
        <w:t xml:space="preserve"> - April 5th</w:t>
      </w:r>
    </w:p>
    <w:p w14:paraId="0C4C5663" w14:textId="5CA22A3C" w:rsidR="00361157" w:rsidRDefault="00361157" w:rsidP="00390886">
      <w:pPr>
        <w:pStyle w:val="NormalWeb"/>
        <w:shd w:val="clear" w:color="auto" w:fill="FFFFFF"/>
        <w:rPr>
          <w:rStyle w:val="Strong"/>
          <w:rFonts w:ascii="Helvetica" w:hAnsi="Helvetica" w:cs="Helvetica"/>
          <w:color w:val="222222"/>
          <w:sz w:val="21"/>
          <w:szCs w:val="21"/>
        </w:rPr>
      </w:pPr>
      <w:r>
        <w:rPr>
          <w:rStyle w:val="Strong"/>
          <w:rFonts w:ascii="Helvetica" w:hAnsi="Helvetica" w:cs="Helvetica"/>
          <w:color w:val="222222"/>
          <w:sz w:val="21"/>
          <w:szCs w:val="21"/>
        </w:rPr>
        <w:t>Suggestions for team activities:</w:t>
      </w:r>
    </w:p>
    <w:p w14:paraId="543B2E8A" w14:textId="44F37C02" w:rsidR="00361157" w:rsidRDefault="00361157" w:rsidP="00B16F7D">
      <w:pPr>
        <w:pStyle w:val="NormalWeb"/>
        <w:numPr>
          <w:ilvl w:val="0"/>
          <w:numId w:val="3"/>
        </w:numPr>
        <w:shd w:val="clear" w:color="auto" w:fill="FFFFFF"/>
        <w:rPr>
          <w:rStyle w:val="Strong"/>
          <w:rFonts w:ascii="Helvetica" w:hAnsi="Helvetica" w:cs="Helvetica"/>
          <w:b w:val="0"/>
          <w:color w:val="222222"/>
          <w:sz w:val="21"/>
          <w:szCs w:val="21"/>
        </w:rPr>
      </w:pPr>
      <w:r>
        <w:rPr>
          <w:rStyle w:val="Strong"/>
          <w:rFonts w:ascii="Helvetica" w:hAnsi="Helvetica" w:cs="Helvetica"/>
          <w:b w:val="0"/>
          <w:color w:val="222222"/>
          <w:sz w:val="21"/>
          <w:szCs w:val="21"/>
        </w:rPr>
        <w:t xml:space="preserve">Begin by showing the read aloud of </w:t>
      </w:r>
      <w:r w:rsidRPr="00B16F7D">
        <w:rPr>
          <w:rStyle w:val="Strong"/>
          <w:rFonts w:ascii="Helvetica" w:hAnsi="Helvetica" w:cs="Helvetica"/>
          <w:b w:val="0"/>
          <w:color w:val="222222"/>
          <w:sz w:val="21"/>
          <w:szCs w:val="21"/>
          <w:u w:val="single"/>
        </w:rPr>
        <w:t>Swimmy</w:t>
      </w:r>
      <w:r>
        <w:rPr>
          <w:rStyle w:val="Strong"/>
          <w:rFonts w:ascii="Helvetica" w:hAnsi="Helvetica" w:cs="Helvetica"/>
          <w:b w:val="0"/>
          <w:color w:val="222222"/>
          <w:sz w:val="21"/>
          <w:szCs w:val="21"/>
        </w:rPr>
        <w:t xml:space="preserve"> by Leo Lionni.</w:t>
      </w:r>
    </w:p>
    <w:p w14:paraId="4BE93AE2" w14:textId="5AFF4317" w:rsidR="00361157" w:rsidRDefault="00D40CA7" w:rsidP="00390886">
      <w:pPr>
        <w:pStyle w:val="NormalWeb"/>
        <w:shd w:val="clear" w:color="auto" w:fill="FFFFFF"/>
        <w:rPr>
          <w:rStyle w:val="Strong"/>
          <w:rFonts w:ascii="Helvetica" w:hAnsi="Helvetica" w:cs="Helvetica"/>
          <w:b w:val="0"/>
          <w:color w:val="222222"/>
          <w:sz w:val="21"/>
          <w:szCs w:val="21"/>
        </w:rPr>
      </w:pPr>
      <w:hyperlink r:id="rId5" w:history="1">
        <w:r w:rsidR="00361157" w:rsidRPr="0049053F">
          <w:rPr>
            <w:rStyle w:val="Hyperlink"/>
            <w:rFonts w:ascii="Helvetica" w:hAnsi="Helvetica" w:cs="Helvetica"/>
            <w:sz w:val="21"/>
            <w:szCs w:val="21"/>
          </w:rPr>
          <w:t>https://www.youtube.com/watch?v=g-juqmKIJqk</w:t>
        </w:r>
      </w:hyperlink>
    </w:p>
    <w:p w14:paraId="2C498398" w14:textId="12B44C97" w:rsidR="00361157" w:rsidRPr="00A7147F" w:rsidRDefault="00361157" w:rsidP="00B16F7D">
      <w:pPr>
        <w:pStyle w:val="NormalWeb"/>
        <w:numPr>
          <w:ilvl w:val="0"/>
          <w:numId w:val="3"/>
        </w:numPr>
        <w:shd w:val="clear" w:color="auto" w:fill="FFFFFF"/>
        <w:rPr>
          <w:rStyle w:val="Strong"/>
          <w:rFonts w:ascii="Helvetica" w:hAnsi="Helvetica" w:cs="Helvetica"/>
          <w:b w:val="0"/>
          <w:color w:val="222222"/>
          <w:sz w:val="21"/>
          <w:szCs w:val="21"/>
        </w:rPr>
      </w:pPr>
      <w:r w:rsidRPr="00A7147F">
        <w:rPr>
          <w:rStyle w:val="Strong"/>
          <w:rFonts w:ascii="Helvetica" w:hAnsi="Helvetica" w:cs="Helvetica"/>
          <w:b w:val="0"/>
          <w:color w:val="222222"/>
          <w:sz w:val="21"/>
          <w:szCs w:val="21"/>
        </w:rPr>
        <w:t>Discussion questions to follow-</w:t>
      </w:r>
    </w:p>
    <w:p w14:paraId="29EB05D6" w14:textId="6C1AB363" w:rsidR="00361157" w:rsidRPr="00A7147F" w:rsidRDefault="00A7147F" w:rsidP="00361157">
      <w:pPr>
        <w:pStyle w:val="NormalWeb"/>
        <w:numPr>
          <w:ilvl w:val="0"/>
          <w:numId w:val="1"/>
        </w:numPr>
        <w:shd w:val="clear" w:color="auto" w:fill="FFFFFF"/>
        <w:rPr>
          <w:rStyle w:val="Strong"/>
          <w:rFonts w:ascii="Helvetica" w:hAnsi="Helvetica" w:cs="Helvetica"/>
          <w:b w:val="0"/>
          <w:color w:val="222222"/>
          <w:sz w:val="21"/>
          <w:szCs w:val="21"/>
        </w:rPr>
      </w:pPr>
      <w:r w:rsidRPr="00A7147F">
        <w:rPr>
          <w:rStyle w:val="Strong"/>
          <w:rFonts w:ascii="Helvetica" w:hAnsi="Helvetica" w:cs="Helvetica"/>
          <w:b w:val="0"/>
          <w:color w:val="222222"/>
          <w:sz w:val="21"/>
          <w:szCs w:val="21"/>
        </w:rPr>
        <w:t>What do you think cooperation means?</w:t>
      </w:r>
    </w:p>
    <w:p w14:paraId="26E42E20" w14:textId="66F56217" w:rsidR="00A7147F" w:rsidRPr="00A7147F" w:rsidRDefault="00A7147F" w:rsidP="00B16F7D">
      <w:pPr>
        <w:pStyle w:val="NormalWeb"/>
        <w:numPr>
          <w:ilvl w:val="0"/>
          <w:numId w:val="2"/>
        </w:numPr>
        <w:shd w:val="clear" w:color="auto" w:fill="FFFFFF"/>
        <w:rPr>
          <w:rFonts w:ascii="Helvetica" w:hAnsi="Helvetica" w:cs="Helvetica"/>
          <w:bCs/>
          <w:color w:val="222222"/>
          <w:sz w:val="21"/>
          <w:szCs w:val="21"/>
        </w:rPr>
      </w:pPr>
      <w:r w:rsidRPr="00A7147F">
        <w:rPr>
          <w:rStyle w:val="apple-converted-space"/>
          <w:rFonts w:ascii="Helvetica" w:hAnsi="Helvetica" w:cs="Helvetica"/>
          <w:color w:val="545454"/>
          <w:shd w:val="clear" w:color="auto" w:fill="FFFFFF"/>
        </w:rPr>
        <w:t> </w:t>
      </w:r>
      <w:r w:rsidRPr="00A7147F">
        <w:rPr>
          <w:rFonts w:ascii="Helvetica" w:hAnsi="Helvetica" w:cs="Helvetica"/>
          <w:color w:val="545454"/>
          <w:shd w:val="clear" w:color="auto" w:fill="FFFFFF"/>
        </w:rPr>
        <w:t>act of working or acting together for a common purpose or benefit; joint action.</w:t>
      </w:r>
      <w:r w:rsidR="00B16F7D" w:rsidRPr="00A7147F">
        <w:rPr>
          <w:rFonts w:ascii="Helvetica" w:hAnsi="Helvetica" w:cs="Helvetica"/>
          <w:bCs/>
          <w:color w:val="222222"/>
          <w:sz w:val="21"/>
          <w:szCs w:val="21"/>
        </w:rPr>
        <w:t xml:space="preserve"> </w:t>
      </w:r>
    </w:p>
    <w:p w14:paraId="7B5BF9D6" w14:textId="4826ECB6" w:rsidR="00B16F7D" w:rsidRPr="00B16F7D" w:rsidRDefault="00B16F7D" w:rsidP="00B16F7D">
      <w:pPr>
        <w:pStyle w:val="NormalWeb"/>
        <w:numPr>
          <w:ilvl w:val="0"/>
          <w:numId w:val="1"/>
        </w:numPr>
        <w:shd w:val="clear" w:color="auto" w:fill="FFFFFF"/>
        <w:spacing w:line="360" w:lineRule="auto"/>
        <w:rPr>
          <w:rStyle w:val="Strong"/>
          <w:rFonts w:ascii="Helvetica" w:hAnsi="Helvetica" w:cs="Helvetica"/>
          <w:b w:val="0"/>
          <w:color w:val="222222"/>
          <w:sz w:val="21"/>
          <w:szCs w:val="21"/>
        </w:rPr>
      </w:pPr>
      <w:r>
        <w:rPr>
          <w:rStyle w:val="Strong"/>
          <w:rFonts w:ascii="Helvetica" w:hAnsi="Helvetica" w:cs="Helvetica"/>
          <w:b w:val="0"/>
          <w:color w:val="222222"/>
          <w:sz w:val="21"/>
          <w:szCs w:val="21"/>
        </w:rPr>
        <w:t>Why is cooperation important?</w:t>
      </w:r>
    </w:p>
    <w:p w14:paraId="78B58F68" w14:textId="6190E86E" w:rsidR="00B16F7D" w:rsidRPr="00B16F7D" w:rsidRDefault="00B16F7D" w:rsidP="00B16F7D">
      <w:pPr>
        <w:pStyle w:val="NormalWeb"/>
        <w:numPr>
          <w:ilvl w:val="0"/>
          <w:numId w:val="1"/>
        </w:numPr>
        <w:shd w:val="clear" w:color="auto" w:fill="FFFFFF"/>
        <w:spacing w:line="360" w:lineRule="auto"/>
        <w:rPr>
          <w:rStyle w:val="Strong"/>
          <w:rFonts w:ascii="Helvetica" w:hAnsi="Helvetica" w:cs="Helvetica"/>
          <w:b w:val="0"/>
          <w:color w:val="222222"/>
          <w:sz w:val="21"/>
          <w:szCs w:val="21"/>
        </w:rPr>
      </w:pPr>
      <w:r>
        <w:rPr>
          <w:rStyle w:val="Strong"/>
          <w:rFonts w:ascii="Helvetica" w:hAnsi="Helvetica" w:cs="Helvetica"/>
          <w:b w:val="0"/>
          <w:color w:val="222222"/>
          <w:sz w:val="21"/>
          <w:szCs w:val="21"/>
        </w:rPr>
        <w:t xml:space="preserve">How did Swimmy and his friends use cooperation? </w:t>
      </w:r>
    </w:p>
    <w:p w14:paraId="1C27BD44" w14:textId="0D762EC8" w:rsidR="0085497E" w:rsidRDefault="00B16F7D" w:rsidP="00390886">
      <w:pPr>
        <w:pStyle w:val="NormalWeb"/>
        <w:numPr>
          <w:ilvl w:val="0"/>
          <w:numId w:val="1"/>
        </w:numPr>
        <w:shd w:val="clear" w:color="auto" w:fill="FFFFFF"/>
        <w:spacing w:line="360" w:lineRule="auto"/>
        <w:rPr>
          <w:rStyle w:val="Strong"/>
          <w:rFonts w:ascii="Helvetica" w:hAnsi="Helvetica" w:cs="Helvetica"/>
          <w:b w:val="0"/>
          <w:color w:val="222222"/>
          <w:sz w:val="21"/>
          <w:szCs w:val="21"/>
        </w:rPr>
      </w:pPr>
      <w:r>
        <w:rPr>
          <w:rStyle w:val="Strong"/>
          <w:rFonts w:ascii="Helvetica" w:hAnsi="Helvetica" w:cs="Helvetica"/>
          <w:b w:val="0"/>
          <w:color w:val="222222"/>
          <w:sz w:val="21"/>
          <w:szCs w:val="21"/>
        </w:rPr>
        <w:t>How can we use cooperation at school? At home?</w:t>
      </w:r>
    </w:p>
    <w:p w14:paraId="09ED7385" w14:textId="320DF0B2" w:rsidR="00B16F7D" w:rsidRPr="00B16F7D" w:rsidRDefault="00B16F7D" w:rsidP="00B16F7D">
      <w:pPr>
        <w:pStyle w:val="NormalWeb"/>
        <w:numPr>
          <w:ilvl w:val="0"/>
          <w:numId w:val="3"/>
        </w:numPr>
        <w:shd w:val="clear" w:color="auto" w:fill="FFFFFF"/>
        <w:spacing w:line="360" w:lineRule="auto"/>
        <w:rPr>
          <w:rStyle w:val="Strong"/>
          <w:rFonts w:ascii="Helvetica" w:hAnsi="Helvetica" w:cs="Helvetica"/>
          <w:b w:val="0"/>
          <w:color w:val="222222"/>
          <w:sz w:val="21"/>
          <w:szCs w:val="21"/>
        </w:rPr>
      </w:pPr>
      <w:r>
        <w:rPr>
          <w:rStyle w:val="Strong"/>
          <w:rFonts w:ascii="Helvetica" w:hAnsi="Helvetica" w:cs="Helvetica"/>
          <w:b w:val="0"/>
          <w:color w:val="222222"/>
          <w:sz w:val="21"/>
          <w:szCs w:val="21"/>
        </w:rPr>
        <w:t>Introduce Balloon Bop Act</w:t>
      </w:r>
      <w:r w:rsidR="00685207">
        <w:rPr>
          <w:rStyle w:val="Strong"/>
          <w:rFonts w:ascii="Helvetica" w:hAnsi="Helvetica" w:cs="Helvetica"/>
          <w:b w:val="0"/>
          <w:color w:val="222222"/>
          <w:sz w:val="21"/>
          <w:szCs w:val="21"/>
        </w:rPr>
        <w:t>ivity. Discuss how students can use cooperation- either</w:t>
      </w:r>
      <w:r>
        <w:rPr>
          <w:rStyle w:val="Strong"/>
          <w:rFonts w:ascii="Helvetica" w:hAnsi="Helvetica" w:cs="Helvetica"/>
          <w:b w:val="0"/>
          <w:color w:val="222222"/>
          <w:sz w:val="21"/>
          <w:szCs w:val="21"/>
        </w:rPr>
        <w:t xml:space="preserve"> before you do the activity or reflect about it afterward.  </w:t>
      </w:r>
    </w:p>
    <w:p w14:paraId="3262CE86" w14:textId="0BD31C06" w:rsidR="00390886" w:rsidRDefault="00390886" w:rsidP="00B16F7D">
      <w:pPr>
        <w:pStyle w:val="NormalWeb"/>
        <w:numPr>
          <w:ilvl w:val="0"/>
          <w:numId w:val="3"/>
        </w:numPr>
        <w:shd w:val="clear" w:color="auto" w:fill="FFFFFF"/>
        <w:rPr>
          <w:rFonts w:ascii="Helvetica" w:hAnsi="Helvetica" w:cs="Helvetica"/>
          <w:color w:val="222222"/>
          <w:sz w:val="21"/>
          <w:szCs w:val="21"/>
        </w:rPr>
      </w:pPr>
      <w:r>
        <w:rPr>
          <w:rStyle w:val="Strong"/>
          <w:rFonts w:ascii="Helvetica" w:hAnsi="Helvetica" w:cs="Helvetica"/>
          <w:color w:val="222222"/>
          <w:sz w:val="21"/>
          <w:szCs w:val="21"/>
        </w:rPr>
        <w:t>Balloon Bop:</w:t>
      </w:r>
      <w:r>
        <w:rPr>
          <w:rFonts w:ascii="Helvetica" w:hAnsi="Helvetica" w:cs="Helvetica"/>
          <w:color w:val="222222"/>
          <w:sz w:val="21"/>
          <w:szCs w:val="21"/>
        </w:rPr>
        <w:t> </w:t>
      </w:r>
      <w:r>
        <w:rPr>
          <w:rFonts w:ascii="Helvetica" w:hAnsi="Helvetica" w:cs="Helvetica"/>
          <w:color w:val="222222"/>
          <w:sz w:val="21"/>
          <w:szCs w:val="21"/>
        </w:rPr>
        <w:br/>
      </w:r>
      <w:hyperlink r:id="rId6" w:tgtFrame="_blank" w:history="1">
        <w:r>
          <w:rPr>
            <w:rStyle w:val="Hyperlink"/>
            <w:rFonts w:ascii="Helvetica" w:hAnsi="Helvetica" w:cs="Helvetica"/>
            <w:color w:val="000000"/>
            <w:sz w:val="21"/>
            <w:szCs w:val="21"/>
          </w:rPr>
          <w:t>http://www.responsiveclassroom.org/blog/cooperative-games-younger-students</w:t>
        </w:r>
      </w:hyperlink>
    </w:p>
    <w:p w14:paraId="1399C220" w14:textId="77777777" w:rsidR="00390886" w:rsidRDefault="00390886" w:rsidP="00390886">
      <w:pPr>
        <w:pStyle w:val="NormalWeb"/>
        <w:shd w:val="clear" w:color="auto" w:fill="FFFFFF"/>
        <w:rPr>
          <w:rFonts w:ascii="Helvetica" w:hAnsi="Helvetica" w:cs="Helvetica"/>
          <w:color w:val="222222"/>
          <w:sz w:val="21"/>
          <w:szCs w:val="21"/>
        </w:rPr>
      </w:pPr>
      <w:r>
        <w:rPr>
          <w:rStyle w:val="Emphasis"/>
          <w:rFonts w:ascii="Helvetica" w:hAnsi="Helvetica" w:cs="Helvetica"/>
          <w:color w:val="222222"/>
          <w:sz w:val="21"/>
          <w:szCs w:val="21"/>
        </w:rPr>
        <w:t>This is such a fun game for all students! Great for the younger students to begin learning cooperation, but also great for the older students as they begin to master skills! You can play this as a whole class or in groups (your choice in number of students, size of group).</w:t>
      </w:r>
    </w:p>
    <w:p w14:paraId="0CB8F821" w14:textId="116B9BB3" w:rsidR="00390886" w:rsidRDefault="00390886" w:rsidP="00390886">
      <w:pPr>
        <w:pStyle w:val="NormalWeb"/>
        <w:shd w:val="clear" w:color="auto" w:fill="FFFFFF"/>
        <w:rPr>
          <w:rFonts w:ascii="Helvetica" w:hAnsi="Helvetica" w:cs="Helvetica"/>
          <w:color w:val="222222"/>
          <w:sz w:val="21"/>
          <w:szCs w:val="21"/>
        </w:rPr>
      </w:pPr>
      <w:r>
        <w:rPr>
          <w:rStyle w:val="Strong"/>
          <w:rFonts w:ascii="Helvetica" w:hAnsi="Helvetica" w:cs="Helvetica"/>
          <w:color w:val="222222"/>
          <w:sz w:val="21"/>
          <w:szCs w:val="21"/>
        </w:rPr>
        <w:t>Materials:</w:t>
      </w:r>
      <w:r>
        <w:rPr>
          <w:rFonts w:ascii="Helvetica" w:hAnsi="Helvetica" w:cs="Helvetica"/>
          <w:color w:val="222222"/>
          <w:sz w:val="21"/>
          <w:szCs w:val="21"/>
        </w:rPr>
        <w:t> Balloon(s)</w:t>
      </w:r>
      <w:r w:rsidR="00B16F7D">
        <w:rPr>
          <w:rFonts w:ascii="Helvetica" w:hAnsi="Helvetica" w:cs="Helvetica"/>
          <w:color w:val="222222"/>
          <w:sz w:val="21"/>
          <w:szCs w:val="21"/>
        </w:rPr>
        <w:t xml:space="preserve"> </w:t>
      </w:r>
      <w:r w:rsidR="00B16F7D" w:rsidRPr="00B16F7D">
        <w:rPr>
          <w:rFonts w:ascii="Helvetica" w:hAnsi="Helvetica" w:cs="Helvetica"/>
          <w:color w:val="222222"/>
          <w:sz w:val="21"/>
          <w:szCs w:val="21"/>
          <w:highlight w:val="yellow"/>
        </w:rPr>
        <w:t>(Balloons will be available in the office on top of the filing cabinets</w:t>
      </w:r>
      <w:r w:rsidR="00D40CA7">
        <w:rPr>
          <w:rFonts w:ascii="Helvetica" w:hAnsi="Helvetica" w:cs="Helvetica"/>
          <w:color w:val="222222"/>
          <w:sz w:val="21"/>
          <w:szCs w:val="21"/>
          <w:highlight w:val="yellow"/>
        </w:rPr>
        <w:t xml:space="preserve"> by Tue</w:t>
      </w:r>
      <w:bookmarkStart w:id="0" w:name="_GoBack"/>
      <w:bookmarkEnd w:id="0"/>
      <w:r w:rsidR="00B16F7D" w:rsidRPr="00B16F7D">
        <w:rPr>
          <w:rFonts w:ascii="Helvetica" w:hAnsi="Helvetica" w:cs="Helvetica"/>
          <w:color w:val="222222"/>
          <w:sz w:val="21"/>
          <w:szCs w:val="21"/>
          <w:highlight w:val="yellow"/>
        </w:rPr>
        <w:t>.</w:t>
      </w:r>
      <w:r w:rsidR="00685207">
        <w:rPr>
          <w:rFonts w:ascii="Helvetica" w:hAnsi="Helvetica" w:cs="Helvetica"/>
          <w:color w:val="222222"/>
          <w:sz w:val="21"/>
          <w:szCs w:val="21"/>
          <w:highlight w:val="yellow"/>
        </w:rPr>
        <w:t xml:space="preserve"> You can take 3 for your group. You can split the group into small groups at first if you want and then try it as a large group.</w:t>
      </w:r>
      <w:r w:rsidR="00B16F7D" w:rsidRPr="00B16F7D">
        <w:rPr>
          <w:rFonts w:ascii="Helvetica" w:hAnsi="Helvetica" w:cs="Helvetica"/>
          <w:color w:val="222222"/>
          <w:sz w:val="21"/>
          <w:szCs w:val="21"/>
          <w:highlight w:val="yellow"/>
        </w:rPr>
        <w:t>)</w:t>
      </w:r>
    </w:p>
    <w:p w14:paraId="2F13CDCD" w14:textId="77777777" w:rsidR="00390886" w:rsidRDefault="00390886" w:rsidP="00390886">
      <w:pPr>
        <w:pStyle w:val="NormalWeb"/>
        <w:shd w:val="clear" w:color="auto" w:fill="FFFFFF"/>
        <w:rPr>
          <w:rFonts w:ascii="Helvetica" w:hAnsi="Helvetica" w:cs="Helvetica"/>
          <w:color w:val="222222"/>
          <w:sz w:val="21"/>
          <w:szCs w:val="21"/>
        </w:rPr>
      </w:pPr>
      <w:r>
        <w:rPr>
          <w:rFonts w:ascii="Helvetica" w:hAnsi="Helvetica" w:cs="Helvetica"/>
          <w:color w:val="222222"/>
          <w:sz w:val="21"/>
          <w:szCs w:val="21"/>
        </w:rPr>
        <w:t>Students begin by standing in a circle, holding hands. The teacher drops one balloon into the circle. The goal is for students to see how many times they can tap the balloon into the air (</w:t>
      </w:r>
      <w:r>
        <w:rPr>
          <w:rStyle w:val="Emphasis"/>
          <w:rFonts w:ascii="Helvetica" w:hAnsi="Helvetica" w:cs="Helvetica"/>
          <w:b/>
          <w:bCs/>
          <w:color w:val="222222"/>
          <w:sz w:val="21"/>
          <w:szCs w:val="21"/>
        </w:rPr>
        <w:t>students may tap the balloon with hands, arms, heads, shoulders, chests, or knees—but NO feet</w:t>
      </w:r>
      <w:r>
        <w:rPr>
          <w:rFonts w:ascii="Helvetica" w:hAnsi="Helvetica" w:cs="Helvetica"/>
          <w:color w:val="222222"/>
          <w:sz w:val="21"/>
          <w:szCs w:val="21"/>
        </w:rPr>
        <w:t>), keeping it up in the air, without losing connection (</w:t>
      </w:r>
      <w:r>
        <w:rPr>
          <w:rStyle w:val="Emphasis"/>
          <w:rFonts w:ascii="Helvetica" w:hAnsi="Helvetica" w:cs="Helvetica"/>
          <w:b/>
          <w:bCs/>
          <w:color w:val="222222"/>
          <w:sz w:val="21"/>
          <w:szCs w:val="21"/>
        </w:rPr>
        <w:t>all students must continue holding hands</w:t>
      </w:r>
      <w:r>
        <w:rPr>
          <w:rFonts w:ascii="Helvetica" w:hAnsi="Helvetica" w:cs="Helvetica"/>
          <w:color w:val="222222"/>
          <w:sz w:val="21"/>
          <w:szCs w:val="21"/>
        </w:rPr>
        <w:t>). In order for this to work effectively, students have to work cooperatively, each of them making sure they are not letting go of their neighbor’s hands. They will soon figure out that they must all move together, as a circle, so to make sure they do not lose connection. If the balloon falls to the ground or a student taps the balloon with their feet, the count begins again. Depending on grade level, you can add more balloons to make it more challenging!</w:t>
      </w:r>
    </w:p>
    <w:p w14:paraId="25CAF3B6" w14:textId="77777777" w:rsidR="00390886" w:rsidRDefault="00390886" w:rsidP="00390886">
      <w:pPr>
        <w:pStyle w:val="NormalWeb"/>
        <w:shd w:val="clear" w:color="auto" w:fill="FFFFFF"/>
        <w:rPr>
          <w:rFonts w:ascii="Helvetica" w:hAnsi="Helvetica" w:cs="Helvetica"/>
          <w:color w:val="222222"/>
          <w:sz w:val="21"/>
          <w:szCs w:val="21"/>
        </w:rPr>
      </w:pPr>
      <w:r>
        <w:rPr>
          <w:rStyle w:val="Strong"/>
          <w:rFonts w:ascii="Helvetica" w:hAnsi="Helvetica" w:cs="Helvetica"/>
          <w:i/>
          <w:iCs/>
          <w:color w:val="222222"/>
          <w:sz w:val="21"/>
          <w:szCs w:val="21"/>
        </w:rPr>
        <w:t>Before playing:</w:t>
      </w:r>
      <w:r>
        <w:rPr>
          <w:rStyle w:val="Emphasis"/>
          <w:rFonts w:ascii="Helvetica" w:hAnsi="Helvetica" w:cs="Helvetica"/>
          <w:color w:val="222222"/>
          <w:sz w:val="21"/>
          <w:szCs w:val="21"/>
        </w:rPr>
        <w:t> </w:t>
      </w:r>
      <w:r>
        <w:rPr>
          <w:rFonts w:ascii="Helvetica" w:hAnsi="Helvetica" w:cs="Helvetica"/>
          <w:color w:val="222222"/>
          <w:sz w:val="21"/>
          <w:szCs w:val="21"/>
        </w:rPr>
        <w:t>Teacher can model how to tap the balloon lightly in order to keep the balloon up in the air. Try this with the students individually and then in partners. Once they are successful at keeping their balloon in the air without dropping their partner’s hands, add more students to the group until they form one whole circle. Let the game begin!</w:t>
      </w:r>
    </w:p>
    <w:p w14:paraId="75F45678" w14:textId="77777777" w:rsidR="00E2591D" w:rsidRDefault="00E2591D"/>
    <w:sectPr w:rsidR="00E259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4E61D4"/>
    <w:multiLevelType w:val="hybridMultilevel"/>
    <w:tmpl w:val="EAE867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2568E6"/>
    <w:multiLevelType w:val="hybridMultilevel"/>
    <w:tmpl w:val="60CCE9F8"/>
    <w:lvl w:ilvl="0" w:tplc="B02C11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DFE1D72"/>
    <w:multiLevelType w:val="hybridMultilevel"/>
    <w:tmpl w:val="A7EA5574"/>
    <w:lvl w:ilvl="0" w:tplc="04090001">
      <w:start w:val="1"/>
      <w:numFmt w:val="bullet"/>
      <w:lvlText w:val=""/>
      <w:lvlJc w:val="left"/>
      <w:pPr>
        <w:ind w:left="1859" w:hanging="360"/>
      </w:pPr>
      <w:rPr>
        <w:rFonts w:ascii="Symbol" w:hAnsi="Symbol" w:hint="default"/>
      </w:rPr>
    </w:lvl>
    <w:lvl w:ilvl="1" w:tplc="04090003" w:tentative="1">
      <w:start w:val="1"/>
      <w:numFmt w:val="bullet"/>
      <w:lvlText w:val="o"/>
      <w:lvlJc w:val="left"/>
      <w:pPr>
        <w:ind w:left="2579" w:hanging="360"/>
      </w:pPr>
      <w:rPr>
        <w:rFonts w:ascii="Courier New" w:hAnsi="Courier New" w:cs="Courier New" w:hint="default"/>
      </w:rPr>
    </w:lvl>
    <w:lvl w:ilvl="2" w:tplc="04090005" w:tentative="1">
      <w:start w:val="1"/>
      <w:numFmt w:val="bullet"/>
      <w:lvlText w:val=""/>
      <w:lvlJc w:val="left"/>
      <w:pPr>
        <w:ind w:left="3299" w:hanging="360"/>
      </w:pPr>
      <w:rPr>
        <w:rFonts w:ascii="Wingdings" w:hAnsi="Wingdings" w:hint="default"/>
      </w:rPr>
    </w:lvl>
    <w:lvl w:ilvl="3" w:tplc="04090001" w:tentative="1">
      <w:start w:val="1"/>
      <w:numFmt w:val="bullet"/>
      <w:lvlText w:val=""/>
      <w:lvlJc w:val="left"/>
      <w:pPr>
        <w:ind w:left="4019" w:hanging="360"/>
      </w:pPr>
      <w:rPr>
        <w:rFonts w:ascii="Symbol" w:hAnsi="Symbol" w:hint="default"/>
      </w:rPr>
    </w:lvl>
    <w:lvl w:ilvl="4" w:tplc="04090003" w:tentative="1">
      <w:start w:val="1"/>
      <w:numFmt w:val="bullet"/>
      <w:lvlText w:val="o"/>
      <w:lvlJc w:val="left"/>
      <w:pPr>
        <w:ind w:left="4739" w:hanging="360"/>
      </w:pPr>
      <w:rPr>
        <w:rFonts w:ascii="Courier New" w:hAnsi="Courier New" w:cs="Courier New" w:hint="default"/>
      </w:rPr>
    </w:lvl>
    <w:lvl w:ilvl="5" w:tplc="04090005" w:tentative="1">
      <w:start w:val="1"/>
      <w:numFmt w:val="bullet"/>
      <w:lvlText w:val=""/>
      <w:lvlJc w:val="left"/>
      <w:pPr>
        <w:ind w:left="5459" w:hanging="360"/>
      </w:pPr>
      <w:rPr>
        <w:rFonts w:ascii="Wingdings" w:hAnsi="Wingdings" w:hint="default"/>
      </w:rPr>
    </w:lvl>
    <w:lvl w:ilvl="6" w:tplc="04090001" w:tentative="1">
      <w:start w:val="1"/>
      <w:numFmt w:val="bullet"/>
      <w:lvlText w:val=""/>
      <w:lvlJc w:val="left"/>
      <w:pPr>
        <w:ind w:left="6179" w:hanging="360"/>
      </w:pPr>
      <w:rPr>
        <w:rFonts w:ascii="Symbol" w:hAnsi="Symbol" w:hint="default"/>
      </w:rPr>
    </w:lvl>
    <w:lvl w:ilvl="7" w:tplc="04090003" w:tentative="1">
      <w:start w:val="1"/>
      <w:numFmt w:val="bullet"/>
      <w:lvlText w:val="o"/>
      <w:lvlJc w:val="left"/>
      <w:pPr>
        <w:ind w:left="6899" w:hanging="360"/>
      </w:pPr>
      <w:rPr>
        <w:rFonts w:ascii="Courier New" w:hAnsi="Courier New" w:cs="Courier New" w:hint="default"/>
      </w:rPr>
    </w:lvl>
    <w:lvl w:ilvl="8" w:tplc="04090005" w:tentative="1">
      <w:start w:val="1"/>
      <w:numFmt w:val="bullet"/>
      <w:lvlText w:val=""/>
      <w:lvlJc w:val="left"/>
      <w:pPr>
        <w:ind w:left="761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886"/>
    <w:rsid w:val="00361157"/>
    <w:rsid w:val="00390886"/>
    <w:rsid w:val="005D525F"/>
    <w:rsid w:val="00685207"/>
    <w:rsid w:val="00727DB6"/>
    <w:rsid w:val="00850917"/>
    <w:rsid w:val="0085497E"/>
    <w:rsid w:val="00A7147F"/>
    <w:rsid w:val="00B16F7D"/>
    <w:rsid w:val="00D40CA7"/>
    <w:rsid w:val="00E25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F414B"/>
  <w15:chartTrackingRefBased/>
  <w15:docId w15:val="{10FBA41C-F50F-4F90-9EAD-313501AF6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9088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90886"/>
    <w:rPr>
      <w:b/>
      <w:bCs/>
    </w:rPr>
  </w:style>
  <w:style w:type="character" w:styleId="Hyperlink">
    <w:name w:val="Hyperlink"/>
    <w:basedOn w:val="DefaultParagraphFont"/>
    <w:uiPriority w:val="99"/>
    <w:unhideWhenUsed/>
    <w:rsid w:val="00390886"/>
    <w:rPr>
      <w:color w:val="0000FF"/>
      <w:u w:val="single"/>
    </w:rPr>
  </w:style>
  <w:style w:type="character" w:styleId="Emphasis">
    <w:name w:val="Emphasis"/>
    <w:basedOn w:val="DefaultParagraphFont"/>
    <w:uiPriority w:val="20"/>
    <w:qFormat/>
    <w:rsid w:val="00390886"/>
    <w:rPr>
      <w:i/>
      <w:iCs/>
    </w:rPr>
  </w:style>
  <w:style w:type="character" w:customStyle="1" w:styleId="apple-converted-space">
    <w:name w:val="apple-converted-space"/>
    <w:basedOn w:val="DefaultParagraphFont"/>
    <w:rsid w:val="00A7147F"/>
  </w:style>
  <w:style w:type="paragraph" w:styleId="ListParagraph">
    <w:name w:val="List Paragraph"/>
    <w:basedOn w:val="Normal"/>
    <w:uiPriority w:val="34"/>
    <w:qFormat/>
    <w:rsid w:val="00B16F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08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sponsiveclassroom.org/blog/cooperative-games-younger-students" TargetMode="External"/><Relationship Id="rId5" Type="http://schemas.openxmlformats.org/officeDocument/2006/relationships/hyperlink" Target="https://www.youtube.com/watch?v=g-juqmKIJq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379</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Dubuque Community School District</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Higgins, Abbey</dc:creator>
  <cp:keywords/>
  <dc:description/>
  <cp:lastModifiedBy>Higgins, Abbey</cp:lastModifiedBy>
  <cp:revision>4</cp:revision>
  <dcterms:created xsi:type="dcterms:W3CDTF">2017-03-23T13:48:00Z</dcterms:created>
  <dcterms:modified xsi:type="dcterms:W3CDTF">2017-03-27T13:06:00Z</dcterms:modified>
</cp:coreProperties>
</file>